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59" w:rsidRDefault="00004C59" w:rsidP="00004C59">
      <w:pPr>
        <w:bidi w:val="0"/>
        <w:spacing w:after="29" w:line="259" w:lineRule="auto"/>
        <w:ind w:left="0" w:right="4" w:firstLine="0"/>
      </w:pPr>
      <w:bookmarkStart w:id="0" w:name="_GoBack"/>
      <w:bookmarkEnd w:id="0"/>
      <w:r>
        <w:rPr>
          <w:sz w:val="24"/>
        </w:rPr>
        <w:t xml:space="preserve">  </w:t>
      </w:r>
    </w:p>
    <w:p w:rsidR="005B3444" w:rsidRDefault="00004C59" w:rsidP="005B3444">
      <w:pPr>
        <w:tabs>
          <w:tab w:val="center" w:pos="2919"/>
        </w:tabs>
        <w:spacing w:line="259" w:lineRule="auto"/>
        <w:ind w:left="-13" w:firstLine="0"/>
        <w:jc w:val="left"/>
        <w:rPr>
          <w:szCs w:val="28"/>
          <w:u w:val="single" w:color="000000"/>
          <w:rtl/>
        </w:rPr>
      </w:pPr>
      <w:r>
        <w:rPr>
          <w:rFonts w:hint="cs"/>
          <w:szCs w:val="28"/>
          <w:u w:val="single" w:color="000000"/>
          <w:rtl/>
        </w:rPr>
        <w:t>תיאו</w:t>
      </w:r>
      <w:r>
        <w:rPr>
          <w:rFonts w:hint="eastAsia"/>
          <w:szCs w:val="28"/>
          <w:u w:val="single" w:color="000000"/>
          <w:rtl/>
        </w:rPr>
        <w:t>ר</w:t>
      </w:r>
      <w:r>
        <w:rPr>
          <w:szCs w:val="28"/>
          <w:u w:val="single" w:color="000000"/>
          <w:rtl/>
        </w:rPr>
        <w:t xml:space="preserve"> התפקיד</w:t>
      </w:r>
      <w:r>
        <w:rPr>
          <w:szCs w:val="28"/>
          <w:rtl/>
        </w:rPr>
        <w:t xml:space="preserve">: </w:t>
      </w:r>
      <w:r>
        <w:rPr>
          <w:szCs w:val="28"/>
          <w:rtl/>
        </w:rPr>
        <w:tab/>
      </w:r>
    </w:p>
    <w:p w:rsidR="00004C59" w:rsidRDefault="005B3444" w:rsidP="00E94429">
      <w:pPr>
        <w:tabs>
          <w:tab w:val="center" w:pos="2919"/>
        </w:tabs>
        <w:spacing w:line="259" w:lineRule="auto"/>
        <w:ind w:left="-13" w:firstLine="0"/>
        <w:jc w:val="left"/>
      </w:pPr>
      <w:r w:rsidRPr="005B3444">
        <w:rPr>
          <w:rFonts w:hint="cs"/>
          <w:szCs w:val="28"/>
          <w:rtl/>
        </w:rPr>
        <w:t>מ</w:t>
      </w:r>
      <w:r w:rsidR="00004C59">
        <w:rPr>
          <w:rFonts w:hint="cs"/>
          <w:szCs w:val="28"/>
          <w:rtl/>
        </w:rPr>
        <w:t>ובילה</w:t>
      </w:r>
      <w:r w:rsidR="00004C59">
        <w:rPr>
          <w:szCs w:val="28"/>
          <w:rtl/>
        </w:rPr>
        <w:t xml:space="preserve"> בג</w:t>
      </w:r>
      <w:r w:rsidR="00E94429">
        <w:rPr>
          <w:rFonts w:hint="cs"/>
          <w:szCs w:val="28"/>
          <w:rtl/>
        </w:rPr>
        <w:t>ני</w:t>
      </w:r>
      <w:r w:rsidR="00004C59">
        <w:rPr>
          <w:szCs w:val="28"/>
          <w:rtl/>
        </w:rPr>
        <w:t xml:space="preserve"> ילדים</w:t>
      </w:r>
      <w:r w:rsidR="00004C59">
        <w:rPr>
          <w:rFonts w:hint="cs"/>
          <w:szCs w:val="28"/>
          <w:rtl/>
        </w:rPr>
        <w:t xml:space="preserve"> של התמ"ת</w:t>
      </w:r>
      <w:r w:rsidR="00004C59">
        <w:rPr>
          <w:szCs w:val="28"/>
          <w:rtl/>
        </w:rPr>
        <w:t xml:space="preserve">.  </w:t>
      </w:r>
    </w:p>
    <w:p w:rsidR="00004C59" w:rsidRDefault="00004C59" w:rsidP="00004C59">
      <w:pPr>
        <w:bidi w:val="0"/>
        <w:spacing w:line="259" w:lineRule="auto"/>
        <w:ind w:left="0" w:right="2" w:firstLine="0"/>
      </w:pPr>
      <w:r>
        <w:t xml:space="preserve">  </w:t>
      </w:r>
    </w:p>
    <w:p w:rsidR="00004C59" w:rsidRDefault="00004C59" w:rsidP="00004C59">
      <w:pPr>
        <w:tabs>
          <w:tab w:val="center" w:pos="2240"/>
          <w:tab w:val="center" w:pos="3041"/>
        </w:tabs>
        <w:spacing w:line="259" w:lineRule="auto"/>
        <w:ind w:left="-13" w:firstLine="0"/>
        <w:jc w:val="left"/>
      </w:pPr>
      <w:r>
        <w:rPr>
          <w:szCs w:val="28"/>
          <w:u w:val="single" w:color="000000"/>
          <w:rtl/>
        </w:rPr>
        <w:t>תיאור התפקיד</w:t>
      </w:r>
      <w:r>
        <w:rPr>
          <w:szCs w:val="28"/>
          <w:rtl/>
        </w:rPr>
        <w:t xml:space="preserve">: </w:t>
      </w:r>
      <w:r>
        <w:rPr>
          <w:szCs w:val="28"/>
          <w:rtl/>
        </w:rPr>
        <w:tab/>
        <w:t xml:space="preserve">  </w:t>
      </w:r>
      <w:r>
        <w:rPr>
          <w:szCs w:val="28"/>
          <w:rtl/>
        </w:rPr>
        <w:tab/>
        <w:t xml:space="preserve">   </w:t>
      </w:r>
    </w:p>
    <w:p w:rsidR="00004C59" w:rsidRDefault="00004C59" w:rsidP="00FB3412">
      <w:pPr>
        <w:ind w:left="-6" w:right="1205"/>
        <w:jc w:val="left"/>
      </w:pPr>
      <w:r>
        <w:rPr>
          <w:rFonts w:hint="cs"/>
          <w:szCs w:val="28"/>
          <w:rtl/>
        </w:rPr>
        <w:t>ניהול צוות,</w:t>
      </w:r>
      <w:r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>בניית סדר יום</w:t>
      </w:r>
      <w:r>
        <w:rPr>
          <w:szCs w:val="28"/>
          <w:rtl/>
        </w:rPr>
        <w:t xml:space="preserve"> </w:t>
      </w:r>
      <w:r w:rsidR="00FB3412">
        <w:rPr>
          <w:rFonts w:hint="cs"/>
          <w:szCs w:val="28"/>
          <w:rtl/>
        </w:rPr>
        <w:t>ו</w:t>
      </w:r>
      <w:r>
        <w:rPr>
          <w:szCs w:val="28"/>
          <w:rtl/>
        </w:rPr>
        <w:t xml:space="preserve">תכנית עבודה </w:t>
      </w:r>
      <w:r>
        <w:rPr>
          <w:rFonts w:hint="cs"/>
          <w:szCs w:val="28"/>
          <w:rtl/>
        </w:rPr>
        <w:t xml:space="preserve">פדגוגית שנתית בהתאם לצביון הקיבוצי ,חגי ישראל, עונות השנה ואירועים מקומיים  </w:t>
      </w:r>
      <w:r>
        <w:rPr>
          <w:szCs w:val="28"/>
          <w:rtl/>
        </w:rPr>
        <w:t xml:space="preserve">.   </w:t>
      </w:r>
    </w:p>
    <w:p w:rsidR="00004C59" w:rsidRDefault="00004C59" w:rsidP="00004C59">
      <w:pPr>
        <w:bidi w:val="0"/>
        <w:spacing w:line="259" w:lineRule="auto"/>
        <w:ind w:left="0" w:right="2" w:firstLine="0"/>
      </w:pPr>
      <w:r>
        <w:t xml:space="preserve">  </w:t>
      </w:r>
    </w:p>
    <w:p w:rsidR="00FB3412" w:rsidRDefault="00FB3412" w:rsidP="00FB3412">
      <w:pPr>
        <w:spacing w:line="259" w:lineRule="auto"/>
        <w:ind w:left="425" w:firstLine="0"/>
        <w:jc w:val="left"/>
      </w:pPr>
      <w:r w:rsidRPr="00FB3412">
        <w:rPr>
          <w:szCs w:val="28"/>
          <w:u w:val="single" w:color="000000"/>
          <w:rtl/>
        </w:rPr>
        <w:t>דרישות התפקיד</w:t>
      </w:r>
      <w:r w:rsidRPr="00FB3412">
        <w:rPr>
          <w:szCs w:val="28"/>
          <w:rtl/>
        </w:rPr>
        <w:t xml:space="preserve">:  </w:t>
      </w:r>
    </w:p>
    <w:p w:rsidR="008030B5" w:rsidRPr="008030B5" w:rsidRDefault="008030B5" w:rsidP="008030B5">
      <w:pPr>
        <w:pStyle w:val="a3"/>
        <w:numPr>
          <w:ilvl w:val="0"/>
          <w:numId w:val="2"/>
        </w:numPr>
        <w:spacing w:after="30" w:line="259" w:lineRule="auto"/>
        <w:jc w:val="left"/>
        <w:rPr>
          <w:szCs w:val="28"/>
        </w:rPr>
      </w:pPr>
      <w:r w:rsidRPr="008030B5">
        <w:rPr>
          <w:rFonts w:hint="cs"/>
          <w:szCs w:val="28"/>
          <w:rtl/>
        </w:rPr>
        <w:t>חינוך ילדים</w:t>
      </w:r>
    </w:p>
    <w:p w:rsidR="00004C59" w:rsidRPr="001F16E9" w:rsidRDefault="00004C59" w:rsidP="008030B5">
      <w:pPr>
        <w:pStyle w:val="a3"/>
        <w:numPr>
          <w:ilvl w:val="0"/>
          <w:numId w:val="2"/>
        </w:numPr>
        <w:spacing w:after="30" w:line="259" w:lineRule="auto"/>
        <w:jc w:val="left"/>
        <w:rPr>
          <w:szCs w:val="28"/>
        </w:rPr>
      </w:pPr>
      <w:r>
        <w:rPr>
          <w:szCs w:val="28"/>
          <w:rtl/>
        </w:rPr>
        <w:t xml:space="preserve">תיאום ותכנון פעילויות הגן  </w:t>
      </w:r>
    </w:p>
    <w:p w:rsidR="00004C59" w:rsidRPr="001F16E9" w:rsidRDefault="00E15FCC" w:rsidP="008030B5">
      <w:pPr>
        <w:pStyle w:val="a3"/>
        <w:numPr>
          <w:ilvl w:val="0"/>
          <w:numId w:val="2"/>
        </w:numPr>
        <w:spacing w:after="30" w:line="259" w:lineRule="auto"/>
        <w:jc w:val="left"/>
        <w:rPr>
          <w:szCs w:val="28"/>
        </w:rPr>
      </w:pPr>
      <w:r>
        <w:rPr>
          <w:rFonts w:hint="cs"/>
          <w:szCs w:val="28"/>
          <w:rtl/>
        </w:rPr>
        <w:t>ניהול צוות</w:t>
      </w:r>
      <w:r w:rsidR="00004C59" w:rsidRPr="001F16E9">
        <w:rPr>
          <w:szCs w:val="28"/>
          <w:rtl/>
        </w:rPr>
        <w:t xml:space="preserve"> </w:t>
      </w:r>
      <w:r w:rsidRPr="001F16E9">
        <w:rPr>
          <w:rFonts w:hint="cs"/>
          <w:szCs w:val="28"/>
          <w:rtl/>
        </w:rPr>
        <w:t>, שיחות צוות, הגדרת ציפיות בתוך הצוות וחלוקת אחריות</w:t>
      </w:r>
    </w:p>
    <w:p w:rsidR="00004C59" w:rsidRPr="001F16E9" w:rsidRDefault="00E15FCC" w:rsidP="00FB3412">
      <w:pPr>
        <w:pStyle w:val="a3"/>
        <w:numPr>
          <w:ilvl w:val="0"/>
          <w:numId w:val="2"/>
        </w:numPr>
        <w:spacing w:after="30" w:line="259" w:lineRule="auto"/>
        <w:jc w:val="left"/>
        <w:rPr>
          <w:szCs w:val="28"/>
        </w:rPr>
      </w:pPr>
      <w:r>
        <w:rPr>
          <w:rFonts w:hint="cs"/>
          <w:szCs w:val="28"/>
          <w:rtl/>
        </w:rPr>
        <w:t xml:space="preserve">בניית תוכנית </w:t>
      </w:r>
      <w:r w:rsidR="00004C59">
        <w:rPr>
          <w:szCs w:val="28"/>
          <w:rtl/>
        </w:rPr>
        <w:t xml:space="preserve">פדגוגית </w:t>
      </w:r>
      <w:r>
        <w:rPr>
          <w:rFonts w:hint="cs"/>
          <w:szCs w:val="28"/>
          <w:rtl/>
        </w:rPr>
        <w:t>בהתאם לגיל הילדים</w:t>
      </w:r>
      <w:r w:rsidR="00004C59" w:rsidRPr="001F16E9">
        <w:rPr>
          <w:szCs w:val="28"/>
          <w:rtl/>
        </w:rPr>
        <w:t xml:space="preserve"> </w:t>
      </w:r>
    </w:p>
    <w:p w:rsidR="00004C59" w:rsidRPr="001F16E9" w:rsidRDefault="00E15FCC" w:rsidP="00FB3412">
      <w:pPr>
        <w:pStyle w:val="a3"/>
        <w:numPr>
          <w:ilvl w:val="0"/>
          <w:numId w:val="2"/>
        </w:numPr>
        <w:spacing w:after="30" w:line="259" w:lineRule="auto"/>
        <w:jc w:val="left"/>
        <w:rPr>
          <w:szCs w:val="28"/>
        </w:rPr>
      </w:pPr>
      <w:r>
        <w:rPr>
          <w:rFonts w:hint="cs"/>
          <w:szCs w:val="28"/>
          <w:rtl/>
        </w:rPr>
        <w:t xml:space="preserve">אחריות על מבנה הגן </w:t>
      </w:r>
      <w:r w:rsidR="00004C59">
        <w:rPr>
          <w:szCs w:val="28"/>
          <w:rtl/>
        </w:rPr>
        <w:t xml:space="preserve">ניקיון </w:t>
      </w:r>
      <w:r>
        <w:rPr>
          <w:rFonts w:hint="cs"/>
          <w:szCs w:val="28"/>
          <w:rtl/>
        </w:rPr>
        <w:t>וארגון בהתאמה לגיל הילדים</w:t>
      </w:r>
    </w:p>
    <w:p w:rsidR="00E15FCC" w:rsidRPr="001F16E9" w:rsidRDefault="00E15FCC" w:rsidP="00FB3412">
      <w:pPr>
        <w:pStyle w:val="a3"/>
        <w:numPr>
          <w:ilvl w:val="0"/>
          <w:numId w:val="2"/>
        </w:numPr>
        <w:spacing w:after="30" w:line="259" w:lineRule="auto"/>
        <w:jc w:val="left"/>
        <w:rPr>
          <w:szCs w:val="28"/>
        </w:rPr>
      </w:pPr>
      <w:r>
        <w:rPr>
          <w:rFonts w:hint="cs"/>
          <w:szCs w:val="28"/>
          <w:rtl/>
        </w:rPr>
        <w:t>דווח על לקויות ומפגעים</w:t>
      </w:r>
      <w:r w:rsidRPr="001F16E9">
        <w:rPr>
          <w:rFonts w:hint="cs"/>
          <w:szCs w:val="28"/>
          <w:rtl/>
        </w:rPr>
        <w:t xml:space="preserve"> </w:t>
      </w:r>
      <w:r w:rsidRPr="00E15FCC">
        <w:rPr>
          <w:rFonts w:hint="cs"/>
          <w:szCs w:val="28"/>
          <w:rtl/>
        </w:rPr>
        <w:t>ומע</w:t>
      </w:r>
      <w:r>
        <w:rPr>
          <w:rFonts w:hint="cs"/>
          <w:szCs w:val="28"/>
          <w:rtl/>
        </w:rPr>
        <w:t>ק</w:t>
      </w:r>
      <w:r w:rsidRPr="00E15FCC">
        <w:rPr>
          <w:rFonts w:hint="cs"/>
          <w:szCs w:val="28"/>
          <w:rtl/>
        </w:rPr>
        <w:t>ב על טיפולם</w:t>
      </w:r>
    </w:p>
    <w:p w:rsidR="00E15FCC" w:rsidRDefault="00E15FCC" w:rsidP="00FB3412">
      <w:pPr>
        <w:pStyle w:val="a3"/>
        <w:numPr>
          <w:ilvl w:val="0"/>
          <w:numId w:val="2"/>
        </w:numPr>
        <w:spacing w:after="30" w:line="259" w:lineRule="auto"/>
        <w:jc w:val="left"/>
        <w:rPr>
          <w:szCs w:val="28"/>
        </w:rPr>
      </w:pPr>
      <w:r w:rsidRPr="00E15FCC">
        <w:rPr>
          <w:rFonts w:hint="cs"/>
          <w:szCs w:val="28"/>
          <w:rtl/>
        </w:rPr>
        <w:t xml:space="preserve">בניית תפריט </w:t>
      </w:r>
      <w:r>
        <w:rPr>
          <w:rFonts w:hint="cs"/>
          <w:szCs w:val="28"/>
          <w:rtl/>
        </w:rPr>
        <w:t>מאוזן ובריא</w:t>
      </w:r>
    </w:p>
    <w:p w:rsidR="00E15FCC" w:rsidRDefault="00E15FCC" w:rsidP="00FB3412">
      <w:pPr>
        <w:pStyle w:val="a3"/>
        <w:numPr>
          <w:ilvl w:val="0"/>
          <w:numId w:val="2"/>
        </w:numPr>
        <w:spacing w:after="30" w:line="259" w:lineRule="auto"/>
        <w:jc w:val="left"/>
        <w:rPr>
          <w:szCs w:val="28"/>
        </w:rPr>
      </w:pPr>
      <w:r>
        <w:rPr>
          <w:rFonts w:hint="cs"/>
          <w:szCs w:val="28"/>
          <w:rtl/>
        </w:rPr>
        <w:t>ניהול תקציב הגן</w:t>
      </w:r>
    </w:p>
    <w:p w:rsidR="00E15FCC" w:rsidRDefault="00E15FCC" w:rsidP="00FB3412">
      <w:pPr>
        <w:pStyle w:val="a3"/>
        <w:numPr>
          <w:ilvl w:val="0"/>
          <w:numId w:val="2"/>
        </w:numPr>
        <w:spacing w:after="30" w:line="259" w:lineRule="auto"/>
        <w:jc w:val="left"/>
        <w:rPr>
          <w:szCs w:val="28"/>
        </w:rPr>
      </w:pPr>
      <w:r>
        <w:rPr>
          <w:rFonts w:hint="cs"/>
          <w:szCs w:val="28"/>
          <w:rtl/>
        </w:rPr>
        <w:t>ניהול כוח האדם בזמן חופשות ומחלות</w:t>
      </w:r>
    </w:p>
    <w:p w:rsidR="00E15FCC" w:rsidRDefault="00E15FCC" w:rsidP="00FB3412">
      <w:pPr>
        <w:pStyle w:val="a3"/>
        <w:numPr>
          <w:ilvl w:val="0"/>
          <w:numId w:val="2"/>
        </w:numPr>
        <w:spacing w:after="30" w:line="259" w:lineRule="auto"/>
        <w:jc w:val="left"/>
        <w:rPr>
          <w:szCs w:val="28"/>
        </w:rPr>
      </w:pPr>
      <w:r>
        <w:rPr>
          <w:rFonts w:hint="cs"/>
          <w:szCs w:val="28"/>
          <w:rtl/>
        </w:rPr>
        <w:t>תקשורת ודווח להורים</w:t>
      </w:r>
    </w:p>
    <w:p w:rsidR="00E15FCC" w:rsidRPr="00E15FCC" w:rsidRDefault="00E15FCC" w:rsidP="00FB3412">
      <w:pPr>
        <w:pStyle w:val="a3"/>
        <w:numPr>
          <w:ilvl w:val="0"/>
          <w:numId w:val="2"/>
        </w:numPr>
        <w:spacing w:after="30" w:line="259" w:lineRule="auto"/>
        <w:jc w:val="left"/>
        <w:rPr>
          <w:szCs w:val="28"/>
        </w:rPr>
      </w:pPr>
      <w:r>
        <w:rPr>
          <w:rFonts w:hint="cs"/>
          <w:szCs w:val="28"/>
          <w:rtl/>
        </w:rPr>
        <w:t>עבודה מול צוות פרה-רפוא</w:t>
      </w:r>
      <w:r>
        <w:rPr>
          <w:rFonts w:hint="eastAsia"/>
          <w:szCs w:val="28"/>
          <w:rtl/>
        </w:rPr>
        <w:t>י</w:t>
      </w:r>
      <w:r>
        <w:rPr>
          <w:rFonts w:hint="cs"/>
          <w:szCs w:val="28"/>
          <w:rtl/>
        </w:rPr>
        <w:t xml:space="preserve"> (יועצת חינוכית,פסיכולוגית, מרפאה בעיסוק וקלינאית תקשורת)</w:t>
      </w:r>
    </w:p>
    <w:p w:rsidR="00004C59" w:rsidRDefault="00004C59" w:rsidP="00004C59">
      <w:pPr>
        <w:bidi w:val="0"/>
        <w:spacing w:line="259" w:lineRule="auto"/>
        <w:ind w:left="0" w:right="2" w:firstLine="0"/>
      </w:pPr>
      <w:r>
        <w:t xml:space="preserve">  </w:t>
      </w:r>
    </w:p>
    <w:p w:rsidR="00004C59" w:rsidRDefault="00004C59" w:rsidP="00E15FCC">
      <w:pPr>
        <w:spacing w:line="259" w:lineRule="auto"/>
        <w:ind w:left="-3" w:hanging="10"/>
        <w:jc w:val="left"/>
      </w:pPr>
      <w:r>
        <w:rPr>
          <w:szCs w:val="28"/>
          <w:u w:val="single" w:color="000000"/>
          <w:rtl/>
        </w:rPr>
        <w:t>כפיפות ארגונית</w:t>
      </w:r>
      <w:r>
        <w:rPr>
          <w:szCs w:val="28"/>
          <w:rtl/>
        </w:rPr>
        <w:t xml:space="preserve">:  </w:t>
      </w:r>
      <w:r w:rsidR="00E15FCC">
        <w:rPr>
          <w:rFonts w:hint="cs"/>
          <w:szCs w:val="28"/>
          <w:rtl/>
        </w:rPr>
        <w:t>מנהלת הגיל הרך</w:t>
      </w:r>
      <w:r>
        <w:rPr>
          <w:szCs w:val="28"/>
          <w:rtl/>
        </w:rPr>
        <w:t xml:space="preserve">  </w:t>
      </w:r>
    </w:p>
    <w:p w:rsidR="00004C59" w:rsidRDefault="00004C59" w:rsidP="00004C59">
      <w:pPr>
        <w:bidi w:val="0"/>
        <w:spacing w:line="259" w:lineRule="auto"/>
        <w:ind w:left="0" w:right="2" w:firstLine="0"/>
      </w:pPr>
      <w:r>
        <w:t xml:space="preserve"> </w:t>
      </w:r>
    </w:p>
    <w:p w:rsidR="00004C59" w:rsidRDefault="00004C59" w:rsidP="00004C59">
      <w:pPr>
        <w:spacing w:line="259" w:lineRule="auto"/>
        <w:ind w:left="-3" w:hanging="10"/>
        <w:jc w:val="left"/>
      </w:pPr>
      <w:r>
        <w:rPr>
          <w:szCs w:val="28"/>
          <w:u w:val="single" w:color="000000"/>
          <w:rtl/>
        </w:rPr>
        <w:t>השכלה</w:t>
      </w:r>
      <w:r>
        <w:rPr>
          <w:szCs w:val="28"/>
          <w:rtl/>
        </w:rPr>
        <w:t xml:space="preserve">:  </w:t>
      </w:r>
    </w:p>
    <w:p w:rsidR="00004C59" w:rsidRDefault="00004C59" w:rsidP="00004C59">
      <w:pPr>
        <w:spacing w:line="259" w:lineRule="auto"/>
        <w:ind w:left="-3" w:hanging="10"/>
        <w:jc w:val="left"/>
      </w:pPr>
      <w:r>
        <w:rPr>
          <w:szCs w:val="28"/>
          <w:rtl/>
        </w:rPr>
        <w:t xml:space="preserve">תיכונית מלאה </w:t>
      </w:r>
      <w:r w:rsidR="00FB3412">
        <w:rPr>
          <w:rFonts w:hint="cs"/>
          <w:szCs w:val="28"/>
          <w:rtl/>
        </w:rPr>
        <w:t>-חובה</w:t>
      </w:r>
      <w:r>
        <w:rPr>
          <w:szCs w:val="28"/>
          <w:rtl/>
        </w:rPr>
        <w:t xml:space="preserve"> </w:t>
      </w:r>
    </w:p>
    <w:p w:rsidR="00004C59" w:rsidRDefault="00004C59" w:rsidP="00FB3412">
      <w:pPr>
        <w:spacing w:line="259" w:lineRule="auto"/>
        <w:ind w:left="-3" w:hanging="10"/>
        <w:jc w:val="left"/>
      </w:pPr>
      <w:r>
        <w:rPr>
          <w:szCs w:val="28"/>
          <w:rtl/>
        </w:rPr>
        <w:t xml:space="preserve">קורס </w:t>
      </w:r>
      <w:r>
        <w:rPr>
          <w:rFonts w:hint="cs"/>
          <w:szCs w:val="28"/>
          <w:rtl/>
        </w:rPr>
        <w:t>מטפלות 1,2</w:t>
      </w:r>
      <w:r>
        <w:rPr>
          <w:szCs w:val="28"/>
          <w:rtl/>
        </w:rPr>
        <w:t xml:space="preserve">   </w:t>
      </w:r>
      <w:r w:rsidR="00FB3412" w:rsidRPr="00FB3412">
        <w:rPr>
          <w:rFonts w:hint="cs"/>
          <w:szCs w:val="28"/>
          <w:rtl/>
        </w:rPr>
        <w:t>או תואר בחינוך</w:t>
      </w:r>
      <w:r w:rsidR="00FB3412">
        <w:rPr>
          <w:rFonts w:hint="cs"/>
          <w:szCs w:val="28"/>
          <w:rtl/>
        </w:rPr>
        <w:t xml:space="preserve"> </w:t>
      </w:r>
      <w:r w:rsidR="00FB3412">
        <w:rPr>
          <w:rFonts w:hint="cs"/>
          <w:rtl/>
        </w:rPr>
        <w:t>-</w:t>
      </w:r>
      <w:r w:rsidR="00FB3412">
        <w:rPr>
          <w:rFonts w:hint="cs"/>
          <w:szCs w:val="28"/>
          <w:rtl/>
        </w:rPr>
        <w:t>חובה</w:t>
      </w:r>
    </w:p>
    <w:p w:rsidR="00004C59" w:rsidRPr="00E15FCC" w:rsidRDefault="00E15FCC" w:rsidP="00004C59">
      <w:pPr>
        <w:bidi w:val="0"/>
        <w:spacing w:line="259" w:lineRule="auto"/>
        <w:ind w:left="0" w:right="2" w:firstLine="0"/>
        <w:rPr>
          <w:szCs w:val="28"/>
        </w:rPr>
      </w:pPr>
      <w:r w:rsidRPr="00E15FCC">
        <w:rPr>
          <w:rFonts w:hint="cs"/>
          <w:szCs w:val="28"/>
          <w:rtl/>
        </w:rPr>
        <w:t>קורס גננות- יתרון</w:t>
      </w:r>
      <w:r w:rsidR="00004C59" w:rsidRPr="00E15FCC">
        <w:rPr>
          <w:szCs w:val="28"/>
        </w:rPr>
        <w:t xml:space="preserve">  </w:t>
      </w:r>
    </w:p>
    <w:p w:rsidR="00FB3412" w:rsidRDefault="00FB3412" w:rsidP="008030B5">
      <w:pPr>
        <w:spacing w:line="259" w:lineRule="auto"/>
        <w:ind w:left="-3" w:hanging="10"/>
        <w:jc w:val="left"/>
        <w:rPr>
          <w:szCs w:val="28"/>
          <w:u w:val="single"/>
          <w:rtl/>
        </w:rPr>
      </w:pPr>
    </w:p>
    <w:p w:rsidR="008030B5" w:rsidRDefault="00FB3412" w:rsidP="008030B5">
      <w:pPr>
        <w:spacing w:line="259" w:lineRule="auto"/>
        <w:ind w:left="-3" w:hanging="10"/>
        <w:jc w:val="left"/>
        <w:rPr>
          <w:szCs w:val="28"/>
          <w:rtl/>
        </w:rPr>
      </w:pPr>
      <w:r w:rsidRPr="00FB3412">
        <w:rPr>
          <w:rFonts w:hint="cs"/>
          <w:szCs w:val="28"/>
          <w:u w:val="single"/>
          <w:rtl/>
        </w:rPr>
        <w:t>ניסיו</w:t>
      </w:r>
      <w:r w:rsidRPr="00FB3412">
        <w:rPr>
          <w:rFonts w:hint="eastAsia"/>
          <w:szCs w:val="28"/>
          <w:u w:val="single"/>
          <w:rtl/>
        </w:rPr>
        <w:t>ן</w:t>
      </w:r>
      <w:r w:rsidR="00004C59" w:rsidRPr="00FB3412">
        <w:rPr>
          <w:szCs w:val="28"/>
          <w:u w:val="single"/>
          <w:rtl/>
        </w:rPr>
        <w:t xml:space="preserve"> מקצועי</w:t>
      </w:r>
      <w:r w:rsidR="00004C59">
        <w:rPr>
          <w:szCs w:val="28"/>
          <w:rtl/>
        </w:rPr>
        <w:t>:</w:t>
      </w:r>
    </w:p>
    <w:p w:rsidR="008030B5" w:rsidRDefault="008030B5" w:rsidP="008030B5">
      <w:pPr>
        <w:spacing w:line="259" w:lineRule="auto"/>
        <w:ind w:left="-3" w:hanging="10"/>
        <w:jc w:val="left"/>
        <w:rPr>
          <w:szCs w:val="28"/>
          <w:rtl/>
        </w:rPr>
      </w:pPr>
      <w:r>
        <w:rPr>
          <w:rFonts w:hint="cs"/>
          <w:szCs w:val="28"/>
          <w:rtl/>
        </w:rPr>
        <w:t>עבודה בחינוך הגיל הרך לפחות שנתיים כסייעת מובילה-</w:t>
      </w:r>
      <w:r w:rsidR="00FB3412">
        <w:rPr>
          <w:rFonts w:hint="cs"/>
          <w:szCs w:val="28"/>
          <w:rtl/>
        </w:rPr>
        <w:t xml:space="preserve"> </w:t>
      </w:r>
      <w:r>
        <w:rPr>
          <w:rFonts w:hint="cs"/>
          <w:szCs w:val="28"/>
          <w:rtl/>
        </w:rPr>
        <w:t>חובה</w:t>
      </w:r>
    </w:p>
    <w:p w:rsidR="00004C59" w:rsidRPr="008030B5" w:rsidRDefault="008030B5" w:rsidP="008030B5">
      <w:pPr>
        <w:spacing w:line="259" w:lineRule="auto"/>
        <w:ind w:left="-3" w:hanging="10"/>
        <w:jc w:val="left"/>
        <w:rPr>
          <w:szCs w:val="28"/>
        </w:rPr>
      </w:pPr>
      <w:r w:rsidRPr="008030B5">
        <w:rPr>
          <w:rFonts w:hint="cs"/>
          <w:szCs w:val="28"/>
          <w:rtl/>
        </w:rPr>
        <w:t>הובלה בגן קיבוצי-</w:t>
      </w:r>
      <w:r>
        <w:rPr>
          <w:rFonts w:hint="cs"/>
          <w:szCs w:val="28"/>
          <w:rtl/>
        </w:rPr>
        <w:t xml:space="preserve"> </w:t>
      </w:r>
      <w:r w:rsidRPr="008030B5">
        <w:rPr>
          <w:rFonts w:hint="cs"/>
          <w:szCs w:val="28"/>
          <w:rtl/>
        </w:rPr>
        <w:t>יתרון</w:t>
      </w:r>
    </w:p>
    <w:p w:rsidR="00004C59" w:rsidRDefault="00004C59" w:rsidP="00004C59">
      <w:pPr>
        <w:bidi w:val="0"/>
        <w:spacing w:line="259" w:lineRule="auto"/>
        <w:ind w:left="0" w:right="2" w:firstLine="0"/>
      </w:pPr>
      <w:r>
        <w:t xml:space="preserve">  </w:t>
      </w:r>
    </w:p>
    <w:p w:rsidR="00004C59" w:rsidRDefault="00004C59" w:rsidP="008030B5">
      <w:pPr>
        <w:spacing w:line="259" w:lineRule="auto"/>
        <w:ind w:left="-3" w:hanging="10"/>
        <w:jc w:val="left"/>
      </w:pPr>
      <w:r w:rsidRPr="00E15FCC">
        <w:rPr>
          <w:szCs w:val="28"/>
          <w:rtl/>
        </w:rPr>
        <w:t>כשירות מקצועית</w:t>
      </w:r>
      <w:r>
        <w:rPr>
          <w:szCs w:val="28"/>
          <w:rtl/>
        </w:rPr>
        <w:t xml:space="preserve">:  תעודת יושר (תעודה בדבר היעדר רישום פלילי)  </w:t>
      </w:r>
    </w:p>
    <w:p w:rsidR="00004C59" w:rsidRDefault="00004C59" w:rsidP="00004C59">
      <w:pPr>
        <w:bidi w:val="0"/>
        <w:spacing w:line="259" w:lineRule="auto"/>
        <w:ind w:left="0" w:right="2" w:firstLine="0"/>
      </w:pPr>
      <w:r>
        <w:t xml:space="preserve">  </w:t>
      </w:r>
    </w:p>
    <w:p w:rsidR="00004C59" w:rsidRDefault="00004C59" w:rsidP="00004C59">
      <w:pPr>
        <w:spacing w:line="259" w:lineRule="auto"/>
        <w:ind w:left="-3" w:hanging="10"/>
        <w:jc w:val="left"/>
      </w:pPr>
      <w:r>
        <w:rPr>
          <w:szCs w:val="28"/>
          <w:u w:val="single" w:color="000000"/>
          <w:rtl/>
        </w:rPr>
        <w:t>כישורים אישיים</w:t>
      </w:r>
      <w:r>
        <w:rPr>
          <w:szCs w:val="28"/>
          <w:rtl/>
        </w:rPr>
        <w:t xml:space="preserve">:  </w:t>
      </w:r>
    </w:p>
    <w:p w:rsidR="00FB3412" w:rsidRDefault="00004C59" w:rsidP="00FB3412">
      <w:pPr>
        <w:ind w:left="-6" w:right="1096"/>
        <w:jc w:val="left"/>
        <w:rPr>
          <w:szCs w:val="28"/>
          <w:rtl/>
        </w:rPr>
      </w:pPr>
      <w:r>
        <w:rPr>
          <w:szCs w:val="28"/>
          <w:u w:val="single" w:color="000000"/>
          <w:rtl/>
        </w:rPr>
        <w:t>תכונות אישיות</w:t>
      </w:r>
      <w:r>
        <w:rPr>
          <w:szCs w:val="28"/>
          <w:rtl/>
        </w:rPr>
        <w:t xml:space="preserve">: </w:t>
      </w:r>
      <w:r w:rsidR="005B3444">
        <w:rPr>
          <w:rFonts w:hint="cs"/>
          <w:szCs w:val="28"/>
          <w:rtl/>
        </w:rPr>
        <w:t>יכולת הובלה ,</w:t>
      </w:r>
      <w:r>
        <w:rPr>
          <w:szCs w:val="28"/>
          <w:rtl/>
        </w:rPr>
        <w:t xml:space="preserve">אמינות ומהימנות אישית, </w:t>
      </w:r>
      <w:r>
        <w:rPr>
          <w:rFonts w:hint="cs"/>
          <w:szCs w:val="28"/>
          <w:rtl/>
        </w:rPr>
        <w:t>דיסקרטיות</w:t>
      </w:r>
      <w:r w:rsidR="008030B5">
        <w:rPr>
          <w:rFonts w:hint="cs"/>
          <w:szCs w:val="28"/>
          <w:rtl/>
        </w:rPr>
        <w:t>,</w:t>
      </w:r>
      <w:r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 xml:space="preserve">יוזמה, קפדנות, </w:t>
      </w:r>
      <w:r w:rsidR="00FB3412">
        <w:rPr>
          <w:rFonts w:hint="cs"/>
          <w:szCs w:val="28"/>
          <w:rtl/>
        </w:rPr>
        <w:t>וערנות</w:t>
      </w:r>
      <w:r>
        <w:rPr>
          <w:rFonts w:hint="cs"/>
          <w:szCs w:val="28"/>
          <w:rtl/>
        </w:rPr>
        <w:t xml:space="preserve">. </w:t>
      </w:r>
    </w:p>
    <w:p w:rsidR="00004C59" w:rsidRDefault="00004C59" w:rsidP="00FB3412">
      <w:pPr>
        <w:ind w:left="-6" w:right="1096"/>
        <w:jc w:val="left"/>
      </w:pPr>
      <w:r>
        <w:rPr>
          <w:szCs w:val="28"/>
          <w:rtl/>
        </w:rPr>
        <w:t>הבנ</w:t>
      </w:r>
      <w:r>
        <w:rPr>
          <w:rFonts w:hint="cs"/>
          <w:szCs w:val="28"/>
          <w:rtl/>
        </w:rPr>
        <w:t>ת מצבים,</w:t>
      </w:r>
      <w:r w:rsidR="00FB3412">
        <w:rPr>
          <w:rFonts w:hint="cs"/>
          <w:szCs w:val="28"/>
          <w:rtl/>
        </w:rPr>
        <w:t xml:space="preserve"> רצון ללמוד</w:t>
      </w:r>
      <w:r>
        <w:rPr>
          <w:szCs w:val="28"/>
          <w:rtl/>
        </w:rPr>
        <w:t xml:space="preserve">, סדר וניקיון, מרץ וחריצות.  </w:t>
      </w:r>
    </w:p>
    <w:p w:rsidR="00FB3412" w:rsidRDefault="00004C59" w:rsidP="005B3444">
      <w:pPr>
        <w:ind w:left="-6" w:right="833"/>
        <w:jc w:val="left"/>
        <w:rPr>
          <w:szCs w:val="28"/>
          <w:rtl/>
        </w:rPr>
      </w:pPr>
      <w:r>
        <w:rPr>
          <w:szCs w:val="28"/>
          <w:rtl/>
        </w:rPr>
        <w:t xml:space="preserve">יכולת קבלת החלטות, עבודה בצוות, ארגון </w:t>
      </w:r>
      <w:r w:rsidR="00FB3412">
        <w:rPr>
          <w:rFonts w:hint="cs"/>
          <w:szCs w:val="28"/>
          <w:rtl/>
        </w:rPr>
        <w:t xml:space="preserve">, </w:t>
      </w:r>
      <w:r>
        <w:rPr>
          <w:szCs w:val="28"/>
          <w:rtl/>
        </w:rPr>
        <w:t>תכנון</w:t>
      </w:r>
      <w:r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>סמכות</w:t>
      </w:r>
      <w:r w:rsidR="005B3444">
        <w:rPr>
          <w:rFonts w:hint="cs"/>
          <w:szCs w:val="28"/>
          <w:rtl/>
        </w:rPr>
        <w:t>יות</w:t>
      </w:r>
      <w:r>
        <w:rPr>
          <w:rFonts w:hint="cs"/>
          <w:szCs w:val="28"/>
          <w:rtl/>
        </w:rPr>
        <w:t xml:space="preserve"> </w:t>
      </w:r>
      <w:r w:rsidR="00FB3412">
        <w:rPr>
          <w:rFonts w:hint="cs"/>
          <w:szCs w:val="28"/>
          <w:rtl/>
        </w:rPr>
        <w:t>.</w:t>
      </w:r>
    </w:p>
    <w:p w:rsidR="00004C59" w:rsidRDefault="00004C59" w:rsidP="00FB3412">
      <w:pPr>
        <w:ind w:left="-6" w:right="833"/>
        <w:jc w:val="left"/>
        <w:rPr>
          <w:rtl/>
        </w:rPr>
      </w:pPr>
      <w:r>
        <w:rPr>
          <w:szCs w:val="28"/>
          <w:rtl/>
        </w:rPr>
        <w:t>אחריות, יחסים בינאישיים</w:t>
      </w:r>
      <w:r w:rsidR="00FB3412">
        <w:rPr>
          <w:rFonts w:hint="cs"/>
          <w:szCs w:val="28"/>
          <w:rtl/>
        </w:rPr>
        <w:t xml:space="preserve"> טובים, </w:t>
      </w:r>
      <w:r w:rsidRPr="00A55F51">
        <w:rPr>
          <w:rFonts w:hint="cs"/>
          <w:szCs w:val="28"/>
          <w:rtl/>
        </w:rPr>
        <w:t>יכולת</w:t>
      </w:r>
      <w:r>
        <w:rPr>
          <w:szCs w:val="28"/>
          <w:rtl/>
        </w:rPr>
        <w:t xml:space="preserve"> התמודדות עם לחץ ושחיקה, טיפול בו זמנית במספר נושאים </w:t>
      </w:r>
      <w:r w:rsidR="00FB3412">
        <w:rPr>
          <w:rFonts w:hint="cs"/>
          <w:szCs w:val="28"/>
          <w:rtl/>
        </w:rPr>
        <w:t>ו</w:t>
      </w:r>
      <w:r>
        <w:rPr>
          <w:szCs w:val="28"/>
          <w:rtl/>
        </w:rPr>
        <w:t>התמדה</w:t>
      </w:r>
      <w:r>
        <w:rPr>
          <w:rFonts w:hint="cs"/>
          <w:szCs w:val="28"/>
          <w:rtl/>
        </w:rPr>
        <w:t xml:space="preserve"> </w:t>
      </w:r>
      <w:r w:rsidR="00FB3412">
        <w:rPr>
          <w:rFonts w:hint="cs"/>
          <w:rtl/>
        </w:rPr>
        <w:t>.</w:t>
      </w:r>
    </w:p>
    <w:p w:rsidR="00004C59" w:rsidRDefault="00004C59" w:rsidP="00004C59">
      <w:pPr>
        <w:bidi w:val="0"/>
        <w:spacing w:line="259" w:lineRule="auto"/>
        <w:ind w:left="0" w:right="2" w:firstLine="0"/>
      </w:pPr>
      <w:r>
        <w:t xml:space="preserve">  </w:t>
      </w:r>
    </w:p>
    <w:p w:rsidR="00004C59" w:rsidRDefault="00004C59" w:rsidP="00004C59">
      <w:pPr>
        <w:spacing w:line="259" w:lineRule="auto"/>
        <w:ind w:left="-3" w:hanging="10"/>
        <w:jc w:val="left"/>
        <w:rPr>
          <w:rtl/>
        </w:rPr>
      </w:pPr>
      <w:r>
        <w:rPr>
          <w:szCs w:val="28"/>
          <w:u w:val="single" w:color="000000"/>
          <w:rtl/>
        </w:rPr>
        <w:t>דרישות ייחודיות לתפקיד</w:t>
      </w:r>
      <w:r>
        <w:rPr>
          <w:szCs w:val="28"/>
          <w:rtl/>
        </w:rPr>
        <w:t xml:space="preserve">:  </w:t>
      </w:r>
    </w:p>
    <w:p w:rsidR="00FB3412" w:rsidRDefault="00FB3412" w:rsidP="00FB3412">
      <w:pPr>
        <w:spacing w:line="259" w:lineRule="auto"/>
        <w:ind w:left="-3" w:hanging="10"/>
        <w:jc w:val="left"/>
        <w:rPr>
          <w:rtl/>
        </w:rPr>
      </w:pPr>
      <w:r>
        <w:rPr>
          <w:rFonts w:hint="cs"/>
          <w:szCs w:val="28"/>
          <w:rtl/>
        </w:rPr>
        <w:t xml:space="preserve">שעות </w:t>
      </w:r>
      <w:r>
        <w:rPr>
          <w:szCs w:val="28"/>
          <w:rtl/>
        </w:rPr>
        <w:t xml:space="preserve">עבודה </w:t>
      </w:r>
      <w:r>
        <w:rPr>
          <w:rFonts w:hint="cs"/>
          <w:szCs w:val="28"/>
          <w:rtl/>
        </w:rPr>
        <w:t>08:00-16:00</w:t>
      </w:r>
      <w:r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 xml:space="preserve">, הגעה עצמית, </w:t>
      </w:r>
      <w:r>
        <w:rPr>
          <w:szCs w:val="28"/>
          <w:rtl/>
        </w:rPr>
        <w:t xml:space="preserve">עבודה גם בימי החופשה של מערכת החינוך.  </w:t>
      </w:r>
    </w:p>
    <w:p w:rsidR="00FB3412" w:rsidRDefault="00FB3412" w:rsidP="00FB3412">
      <w:pPr>
        <w:spacing w:line="259" w:lineRule="auto"/>
        <w:ind w:left="-3" w:hanging="10"/>
        <w:jc w:val="left"/>
        <w:rPr>
          <w:rtl/>
        </w:rPr>
      </w:pPr>
    </w:p>
    <w:p w:rsidR="00FB3412" w:rsidRDefault="00FB3412" w:rsidP="00004C59">
      <w:pPr>
        <w:spacing w:after="160" w:line="259" w:lineRule="auto"/>
        <w:ind w:left="0" w:firstLine="0"/>
        <w:jc w:val="left"/>
        <w:rPr>
          <w:szCs w:val="28"/>
          <w:rtl/>
        </w:rPr>
      </w:pPr>
    </w:p>
    <w:p w:rsidR="00FB3412" w:rsidRDefault="00FB3412" w:rsidP="00004C59">
      <w:pPr>
        <w:spacing w:after="160" w:line="259" w:lineRule="auto"/>
        <w:ind w:left="0" w:firstLine="0"/>
        <w:jc w:val="left"/>
        <w:rPr>
          <w:szCs w:val="28"/>
          <w:rtl/>
        </w:rPr>
      </w:pPr>
      <w:r>
        <w:rPr>
          <w:rFonts w:hint="cs"/>
          <w:szCs w:val="28"/>
          <w:rtl/>
        </w:rPr>
        <w:t>לסיכום:</w:t>
      </w:r>
    </w:p>
    <w:p w:rsidR="005B3444" w:rsidRDefault="00004C59" w:rsidP="005B3444">
      <w:pPr>
        <w:spacing w:after="160" w:line="259" w:lineRule="auto"/>
        <w:ind w:left="0" w:firstLine="0"/>
        <w:jc w:val="left"/>
        <w:rPr>
          <w:szCs w:val="28"/>
          <w:rtl/>
        </w:rPr>
      </w:pPr>
      <w:r w:rsidRPr="00004C59">
        <w:rPr>
          <w:rFonts w:hint="cs"/>
          <w:szCs w:val="28"/>
          <w:rtl/>
        </w:rPr>
        <w:t>החינוך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בקיבוצינו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מחוייב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לרמה</w:t>
      </w:r>
      <w:r w:rsidRPr="00004C59">
        <w:rPr>
          <w:szCs w:val="28"/>
          <w:rtl/>
        </w:rPr>
        <w:t xml:space="preserve"> </w:t>
      </w:r>
      <w:r w:rsidR="005B3444">
        <w:rPr>
          <w:rFonts w:hint="cs"/>
          <w:szCs w:val="28"/>
          <w:rtl/>
        </w:rPr>
        <w:t xml:space="preserve">טיפול </w:t>
      </w:r>
      <w:r w:rsidRPr="00004C59">
        <w:rPr>
          <w:rFonts w:hint="cs"/>
          <w:szCs w:val="28"/>
          <w:rtl/>
        </w:rPr>
        <w:t>ושרות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גבוהיים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ביותר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ולכן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מתגבר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את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הצוותים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מעבר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לתקן</w:t>
      </w:r>
      <w:r w:rsidRPr="00004C59">
        <w:rPr>
          <w:rFonts w:asciiTheme="minorHAnsi" w:eastAsiaTheme="minorHAnsi" w:hAnsiTheme="minorHAnsi" w:cs="Arial"/>
          <w:color w:val="auto"/>
          <w:sz w:val="22"/>
          <w:rtl/>
        </w:rPr>
        <w:t xml:space="preserve"> </w:t>
      </w:r>
      <w:r w:rsidRPr="00004C59">
        <w:rPr>
          <w:rFonts w:hint="cs"/>
          <w:szCs w:val="28"/>
          <w:rtl/>
        </w:rPr>
        <w:t>המקובל</w:t>
      </w:r>
      <w:r w:rsidR="005B3444">
        <w:rPr>
          <w:rFonts w:hint="cs"/>
          <w:szCs w:val="28"/>
          <w:rtl/>
        </w:rPr>
        <w:t xml:space="preserve">. </w:t>
      </w:r>
      <w:r w:rsidRPr="00004C59">
        <w:rPr>
          <w:rFonts w:hint="cs"/>
          <w:szCs w:val="28"/>
          <w:rtl/>
        </w:rPr>
        <w:t>כמו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כן</w:t>
      </w:r>
      <w:r w:rsidR="005B3444">
        <w:rPr>
          <w:rFonts w:hint="cs"/>
          <w:szCs w:val="28"/>
          <w:rtl/>
        </w:rPr>
        <w:t xml:space="preserve"> מאמין </w:t>
      </w:r>
      <w:r w:rsidRPr="00004C59">
        <w:rPr>
          <w:szCs w:val="28"/>
          <w:rtl/>
        </w:rPr>
        <w:t xml:space="preserve"> </w:t>
      </w:r>
      <w:r w:rsidR="005B3444">
        <w:rPr>
          <w:rFonts w:hint="cs"/>
          <w:szCs w:val="28"/>
          <w:rtl/>
        </w:rPr>
        <w:t>ו</w:t>
      </w:r>
      <w:r w:rsidRPr="00004C59">
        <w:rPr>
          <w:rFonts w:hint="cs"/>
          <w:szCs w:val="28"/>
          <w:rtl/>
        </w:rPr>
        <w:t>מחנך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לאהבת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הארץ</w:t>
      </w:r>
      <w:r w:rsidRPr="00004C59">
        <w:rPr>
          <w:szCs w:val="28"/>
          <w:rtl/>
        </w:rPr>
        <w:t xml:space="preserve">, </w:t>
      </w:r>
      <w:r w:rsidRPr="00004C59">
        <w:rPr>
          <w:rFonts w:hint="cs"/>
          <w:szCs w:val="28"/>
          <w:rtl/>
        </w:rPr>
        <w:t>כבוד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בין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אדם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לחברו</w:t>
      </w:r>
      <w:r w:rsidRPr="00004C59">
        <w:rPr>
          <w:szCs w:val="28"/>
          <w:rtl/>
        </w:rPr>
        <w:t xml:space="preserve">, </w:t>
      </w:r>
      <w:r w:rsidRPr="00004C59">
        <w:rPr>
          <w:rFonts w:hint="cs"/>
          <w:szCs w:val="28"/>
          <w:rtl/>
        </w:rPr>
        <w:t>מסורת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ישראל</w:t>
      </w:r>
      <w:r w:rsidRPr="00004C59">
        <w:rPr>
          <w:szCs w:val="28"/>
          <w:rtl/>
        </w:rPr>
        <w:t xml:space="preserve">, </w:t>
      </w:r>
      <w:r w:rsidRPr="00004C59">
        <w:rPr>
          <w:rFonts w:hint="cs"/>
          <w:szCs w:val="28"/>
          <w:rtl/>
        </w:rPr>
        <w:t>קבלת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האחר</w:t>
      </w:r>
      <w:r w:rsidRPr="00004C59">
        <w:rPr>
          <w:szCs w:val="28"/>
          <w:rtl/>
        </w:rPr>
        <w:t xml:space="preserve"> </w:t>
      </w:r>
      <w:r w:rsidRPr="00004C59">
        <w:rPr>
          <w:rFonts w:hint="cs"/>
          <w:szCs w:val="28"/>
          <w:rtl/>
        </w:rPr>
        <w:t>ועוד</w:t>
      </w:r>
    </w:p>
    <w:p w:rsidR="00004C59" w:rsidRDefault="00004C59" w:rsidP="00004C59">
      <w:pPr>
        <w:spacing w:line="259" w:lineRule="auto"/>
        <w:ind w:left="-3" w:hanging="10"/>
        <w:jc w:val="left"/>
        <w:rPr>
          <w:rtl/>
        </w:rPr>
      </w:pPr>
    </w:p>
    <w:p w:rsidR="002D619C" w:rsidRPr="005B3444" w:rsidRDefault="002D619C">
      <w:pPr>
        <w:rPr>
          <w:szCs w:val="28"/>
        </w:rPr>
      </w:pPr>
    </w:p>
    <w:sectPr w:rsidR="002D619C" w:rsidRPr="005B3444" w:rsidSect="00A96F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799A"/>
    <w:multiLevelType w:val="hybridMultilevel"/>
    <w:tmpl w:val="98F214AA"/>
    <w:lvl w:ilvl="0" w:tplc="077C7EB0">
      <w:start w:val="1"/>
      <w:numFmt w:val="decimal"/>
      <w:lvlText w:val="%1."/>
      <w:lvlJc w:val="left"/>
      <w:pPr>
        <w:ind w:left="425"/>
      </w:pPr>
      <w:rPr>
        <w:rFonts w:ascii="Narkisim" w:eastAsia="Narkisim" w:hAnsi="Narkisim" w:cs="Narkisim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4147A">
      <w:start w:val="1"/>
      <w:numFmt w:val="lowerLetter"/>
      <w:lvlText w:val="%2"/>
      <w:lvlJc w:val="left"/>
      <w:pPr>
        <w:ind w:left="1146"/>
      </w:pPr>
      <w:rPr>
        <w:rFonts w:ascii="Narkisim" w:eastAsia="Narkisim" w:hAnsi="Narkisim" w:cs="Narkisim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D8CC72">
      <w:start w:val="1"/>
      <w:numFmt w:val="lowerRoman"/>
      <w:lvlText w:val="%3"/>
      <w:lvlJc w:val="left"/>
      <w:pPr>
        <w:ind w:left="1866"/>
      </w:pPr>
      <w:rPr>
        <w:rFonts w:ascii="Narkisim" w:eastAsia="Narkisim" w:hAnsi="Narkisim" w:cs="Narkisim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2091C">
      <w:start w:val="1"/>
      <w:numFmt w:val="decimal"/>
      <w:lvlText w:val="%4"/>
      <w:lvlJc w:val="left"/>
      <w:pPr>
        <w:ind w:left="2586"/>
      </w:pPr>
      <w:rPr>
        <w:rFonts w:ascii="Narkisim" w:eastAsia="Narkisim" w:hAnsi="Narkisim" w:cs="Narkisim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E40EBC">
      <w:start w:val="1"/>
      <w:numFmt w:val="lowerLetter"/>
      <w:lvlText w:val="%5"/>
      <w:lvlJc w:val="left"/>
      <w:pPr>
        <w:ind w:left="3306"/>
      </w:pPr>
      <w:rPr>
        <w:rFonts w:ascii="Narkisim" w:eastAsia="Narkisim" w:hAnsi="Narkisim" w:cs="Narkisim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406FA2">
      <w:start w:val="1"/>
      <w:numFmt w:val="lowerRoman"/>
      <w:lvlText w:val="%6"/>
      <w:lvlJc w:val="left"/>
      <w:pPr>
        <w:ind w:left="4026"/>
      </w:pPr>
      <w:rPr>
        <w:rFonts w:ascii="Narkisim" w:eastAsia="Narkisim" w:hAnsi="Narkisim" w:cs="Narkisim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E59D8">
      <w:start w:val="1"/>
      <w:numFmt w:val="decimal"/>
      <w:lvlText w:val="%7"/>
      <w:lvlJc w:val="left"/>
      <w:pPr>
        <w:ind w:left="4746"/>
      </w:pPr>
      <w:rPr>
        <w:rFonts w:ascii="Narkisim" w:eastAsia="Narkisim" w:hAnsi="Narkisim" w:cs="Narkisim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7ACE34">
      <w:start w:val="1"/>
      <w:numFmt w:val="lowerLetter"/>
      <w:lvlText w:val="%8"/>
      <w:lvlJc w:val="left"/>
      <w:pPr>
        <w:ind w:left="5466"/>
      </w:pPr>
      <w:rPr>
        <w:rFonts w:ascii="Narkisim" w:eastAsia="Narkisim" w:hAnsi="Narkisim" w:cs="Narkisim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1859F2">
      <w:start w:val="1"/>
      <w:numFmt w:val="lowerRoman"/>
      <w:lvlText w:val="%9"/>
      <w:lvlJc w:val="left"/>
      <w:pPr>
        <w:ind w:left="6186"/>
      </w:pPr>
      <w:rPr>
        <w:rFonts w:ascii="Narkisim" w:eastAsia="Narkisim" w:hAnsi="Narkisim" w:cs="Narkisim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04528A"/>
    <w:multiLevelType w:val="hybridMultilevel"/>
    <w:tmpl w:val="7E68FA1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59"/>
    <w:rsid w:val="00004C59"/>
    <w:rsid w:val="00037B50"/>
    <w:rsid w:val="001E1B9A"/>
    <w:rsid w:val="001F16E9"/>
    <w:rsid w:val="002D619C"/>
    <w:rsid w:val="005B3444"/>
    <w:rsid w:val="006D00C6"/>
    <w:rsid w:val="008030B5"/>
    <w:rsid w:val="00A96F8E"/>
    <w:rsid w:val="00B37238"/>
    <w:rsid w:val="00E15FCC"/>
    <w:rsid w:val="00E94429"/>
    <w:rsid w:val="00FB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E7624E-FF34-4A72-84E8-36EE76F8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59"/>
    <w:pPr>
      <w:bidi/>
      <w:spacing w:after="0" w:line="240" w:lineRule="auto"/>
      <w:ind w:left="9" w:hanging="9"/>
      <w:jc w:val="right"/>
    </w:pPr>
    <w:rPr>
      <w:rFonts w:ascii="Narkisim" w:eastAsia="Narkisim" w:hAnsi="Narkisim" w:cs="Narkisim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1265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ליטל צרניס</cp:lastModifiedBy>
  <cp:revision>2</cp:revision>
  <cp:lastPrinted>2015-04-05T08:42:00Z</cp:lastPrinted>
  <dcterms:created xsi:type="dcterms:W3CDTF">2018-07-11T08:17:00Z</dcterms:created>
  <dcterms:modified xsi:type="dcterms:W3CDTF">2018-07-11T08:17:00Z</dcterms:modified>
</cp:coreProperties>
</file>